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5E" w:rsidRPr="00130A81" w:rsidRDefault="0035225E" w:rsidP="0035225E">
      <w:pPr>
        <w:spacing w:after="200" w:line="276" w:lineRule="auto"/>
        <w:jc w:val="center"/>
        <w:rPr>
          <w:rFonts w:ascii="Calibri" w:hAnsi="Calibri"/>
          <w:color w:val="0D0D0D"/>
          <w:sz w:val="22"/>
          <w:lang w:val="en-US" w:eastAsia="en-US"/>
        </w:rPr>
      </w:pPr>
      <w:r w:rsidRPr="00130A81">
        <w:rPr>
          <w:rFonts w:ascii="Calibri" w:hAnsi="Calibri"/>
          <w:noProof/>
          <w:color w:val="0D0D0D"/>
          <w:sz w:val="22"/>
        </w:rPr>
        <w:drawing>
          <wp:inline distT="0" distB="0" distL="0" distR="0">
            <wp:extent cx="895350" cy="895350"/>
            <wp:effectExtent l="0" t="0" r="0" b="0"/>
            <wp:docPr id="1" name="Picture 1" descr="Описание: VGTU_Herbas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писание: VGTU_Herbas_Black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5E" w:rsidRPr="00130A81" w:rsidRDefault="0035225E" w:rsidP="0035225E">
      <w:pPr>
        <w:spacing w:line="276" w:lineRule="auto"/>
        <w:jc w:val="center"/>
        <w:rPr>
          <w:color w:val="0D0D0D"/>
          <w:sz w:val="28"/>
          <w:szCs w:val="20"/>
          <w:lang w:eastAsia="en-US"/>
        </w:rPr>
      </w:pPr>
      <w:r w:rsidRPr="00130A81">
        <w:rPr>
          <w:color w:val="0D0D0D"/>
          <w:sz w:val="28"/>
          <w:szCs w:val="20"/>
          <w:lang w:eastAsia="en-US"/>
        </w:rPr>
        <w:t>VILNIUS GEDIMINAS TECHNICAL UNIVERSITY</w:t>
      </w:r>
    </w:p>
    <w:p w:rsidR="0035225E" w:rsidRPr="00130A81" w:rsidRDefault="0035225E" w:rsidP="0035225E">
      <w:pPr>
        <w:keepNext/>
        <w:keepLines/>
        <w:spacing w:before="200" w:after="200" w:line="276" w:lineRule="auto"/>
        <w:jc w:val="center"/>
        <w:outlineLvl w:val="1"/>
        <w:rPr>
          <w:bCs/>
          <w:i/>
          <w:iCs/>
          <w:color w:val="0D0D0D"/>
          <w:lang w:val="en-US" w:eastAsia="en-US"/>
        </w:rPr>
      </w:pPr>
      <w:bookmarkStart w:id="0" w:name="_Toc408308551"/>
      <w:bookmarkStart w:id="1" w:name="_Toc408362431"/>
      <w:r w:rsidRPr="00130A81">
        <w:rPr>
          <w:bCs/>
          <w:color w:val="0D0D0D"/>
          <w:lang w:val="en-US" w:eastAsia="en-US"/>
        </w:rPr>
        <w:t>FACULTY OF BUSINESS MANAGEMENT</w:t>
      </w:r>
      <w:bookmarkEnd w:id="0"/>
      <w:bookmarkEnd w:id="1"/>
    </w:p>
    <w:p w:rsidR="0035225E" w:rsidRPr="00130A81" w:rsidRDefault="0035225E" w:rsidP="0035225E">
      <w:pPr>
        <w:spacing w:after="200" w:line="276" w:lineRule="auto"/>
        <w:jc w:val="center"/>
        <w:rPr>
          <w:color w:val="0D0D0D"/>
          <w:vertAlign w:val="superscript"/>
          <w:lang w:val="en-US" w:eastAsia="en-US"/>
        </w:rPr>
      </w:pPr>
      <w:r w:rsidRPr="00130A81">
        <w:rPr>
          <w:caps/>
          <w:color w:val="0D0D0D"/>
          <w:lang w:val="en-US" w:eastAsia="en-US"/>
        </w:rPr>
        <w:t xml:space="preserve">DEPARTMENT OF </w:t>
      </w:r>
      <w:r>
        <w:rPr>
          <w:caps/>
          <w:color w:val="0D0D0D"/>
          <w:lang w:val="en-US" w:eastAsia="en-US"/>
        </w:rPr>
        <w:t>ECONOMICS</w:t>
      </w:r>
      <w:r w:rsidRPr="00130A81">
        <w:rPr>
          <w:caps/>
          <w:color w:val="0D0D0D"/>
          <w:lang w:val="en-US" w:eastAsia="en-US"/>
        </w:rPr>
        <w:t xml:space="preserve"> ENGINEERING</w:t>
      </w:r>
    </w:p>
    <w:p w:rsidR="0035225E" w:rsidRPr="00130A81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szCs w:val="22"/>
          <w:lang w:eastAsia="en-US"/>
        </w:rPr>
      </w:pPr>
    </w:p>
    <w:p w:rsidR="0035225E" w:rsidRPr="00130A81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Pr="00057B26" w:rsidRDefault="0035225E" w:rsidP="0035225E">
      <w:pPr>
        <w:spacing w:after="200"/>
        <w:jc w:val="center"/>
        <w:rPr>
          <w:sz w:val="28"/>
          <w:szCs w:val="28"/>
          <w:lang w:eastAsia="en-US"/>
        </w:rPr>
      </w:pPr>
      <w:proofErr w:type="spellStart"/>
      <w:r w:rsidRPr="00057B26">
        <w:rPr>
          <w:sz w:val="28"/>
          <w:szCs w:val="28"/>
          <w:lang w:eastAsia="en-US"/>
        </w:rPr>
        <w:t>Student‘s</w:t>
      </w:r>
      <w:proofErr w:type="spellEnd"/>
      <w:r w:rsidRPr="00057B26">
        <w:rPr>
          <w:sz w:val="28"/>
          <w:szCs w:val="28"/>
          <w:lang w:eastAsia="en-US"/>
        </w:rPr>
        <w:t xml:space="preserve"> Name, </w:t>
      </w:r>
      <w:proofErr w:type="spellStart"/>
      <w:r w:rsidRPr="00057B26">
        <w:rPr>
          <w:sz w:val="28"/>
          <w:szCs w:val="28"/>
          <w:lang w:eastAsia="en-US"/>
        </w:rPr>
        <w:t>Surname</w:t>
      </w:r>
      <w:proofErr w:type="spellEnd"/>
    </w:p>
    <w:p w:rsidR="0035225E" w:rsidRPr="00057B26" w:rsidRDefault="0035225E" w:rsidP="0035225E">
      <w:pPr>
        <w:spacing w:after="200"/>
        <w:jc w:val="center"/>
        <w:rPr>
          <w:rFonts w:ascii="Calibri" w:hAnsi="Calibri"/>
          <w:sz w:val="22"/>
          <w:lang w:eastAsia="en-US"/>
        </w:rPr>
      </w:pPr>
    </w:p>
    <w:p w:rsidR="0035225E" w:rsidRPr="00057B26" w:rsidRDefault="0035225E" w:rsidP="0035225E">
      <w:pPr>
        <w:spacing w:after="200"/>
        <w:jc w:val="center"/>
        <w:rPr>
          <w:b/>
          <w:caps/>
          <w:sz w:val="28"/>
          <w:szCs w:val="28"/>
          <w:lang w:eastAsia="en-US"/>
        </w:rPr>
      </w:pPr>
      <w:r w:rsidRPr="00057B26">
        <w:rPr>
          <w:b/>
          <w:sz w:val="28"/>
          <w:szCs w:val="28"/>
        </w:rPr>
        <w:t>TITLE OF MASTER THESIS (</w:t>
      </w:r>
      <w:proofErr w:type="spellStart"/>
      <w:r w:rsidRPr="00057B26">
        <w:rPr>
          <w:b/>
          <w:sz w:val="28"/>
          <w:szCs w:val="28"/>
        </w:rPr>
        <w:t>In</w:t>
      </w:r>
      <w:proofErr w:type="spellEnd"/>
      <w:r w:rsidRPr="00057B26">
        <w:rPr>
          <w:b/>
          <w:sz w:val="28"/>
          <w:szCs w:val="28"/>
        </w:rPr>
        <w:t xml:space="preserve"> Lithuanian)</w:t>
      </w:r>
    </w:p>
    <w:p w:rsidR="0035225E" w:rsidRPr="00057B26" w:rsidRDefault="0035225E" w:rsidP="0035225E">
      <w:pPr>
        <w:spacing w:after="200"/>
        <w:jc w:val="center"/>
        <w:rPr>
          <w:b/>
          <w:caps/>
          <w:sz w:val="28"/>
          <w:szCs w:val="28"/>
          <w:lang w:eastAsia="en-US"/>
        </w:rPr>
      </w:pPr>
      <w:r w:rsidRPr="00057B26">
        <w:rPr>
          <w:b/>
          <w:sz w:val="28"/>
          <w:szCs w:val="28"/>
        </w:rPr>
        <w:t>TITLE OF MASTER THESIS (</w:t>
      </w:r>
      <w:proofErr w:type="spellStart"/>
      <w:r w:rsidRPr="00057B26">
        <w:rPr>
          <w:b/>
          <w:sz w:val="28"/>
          <w:szCs w:val="28"/>
        </w:rPr>
        <w:t>In</w:t>
      </w:r>
      <w:proofErr w:type="spellEnd"/>
      <w:r w:rsidRPr="00057B26">
        <w:rPr>
          <w:b/>
          <w:sz w:val="28"/>
          <w:szCs w:val="28"/>
        </w:rPr>
        <w:t xml:space="preserve"> English)</w:t>
      </w:r>
    </w:p>
    <w:p w:rsidR="0035225E" w:rsidRPr="00057B26" w:rsidRDefault="0035225E" w:rsidP="0035225E">
      <w:pPr>
        <w:spacing w:after="200"/>
        <w:jc w:val="center"/>
        <w:rPr>
          <w:rFonts w:ascii="Calibri" w:hAnsi="Calibri"/>
          <w:sz w:val="22"/>
          <w:lang w:val="en-US" w:eastAsia="en-US"/>
        </w:rPr>
      </w:pPr>
    </w:p>
    <w:p w:rsidR="0035225E" w:rsidRPr="00130A81" w:rsidRDefault="0035225E" w:rsidP="0035225E">
      <w:pPr>
        <w:keepNext/>
        <w:spacing w:after="200"/>
        <w:jc w:val="center"/>
        <w:outlineLvl w:val="3"/>
        <w:rPr>
          <w:i/>
          <w:iCs/>
          <w:color w:val="0D0D0D"/>
          <w:sz w:val="28"/>
          <w:szCs w:val="28"/>
          <w:vertAlign w:val="superscript"/>
          <w:lang w:eastAsia="en-US"/>
        </w:rPr>
      </w:pPr>
      <w:proofErr w:type="spellStart"/>
      <w:r w:rsidRPr="00057B26">
        <w:rPr>
          <w:sz w:val="28"/>
          <w:szCs w:val="28"/>
          <w:lang w:eastAsia="en-US"/>
        </w:rPr>
        <w:t>Master</w:t>
      </w:r>
      <w:proofErr w:type="spellEnd"/>
      <w:r w:rsidRPr="00057B26">
        <w:rPr>
          <w:sz w:val="28"/>
          <w:szCs w:val="28"/>
          <w:lang w:val="en-US" w:eastAsia="en-US"/>
        </w:rPr>
        <w:t>’</w:t>
      </w:r>
      <w:r w:rsidRPr="00057B26">
        <w:rPr>
          <w:sz w:val="28"/>
          <w:szCs w:val="28"/>
          <w:lang w:eastAsia="en-US"/>
        </w:rPr>
        <w:t xml:space="preserve">s </w:t>
      </w:r>
      <w:proofErr w:type="spellStart"/>
      <w:r w:rsidRPr="00130A81">
        <w:rPr>
          <w:color w:val="0D0D0D"/>
          <w:sz w:val="28"/>
          <w:szCs w:val="28"/>
          <w:lang w:eastAsia="en-US"/>
        </w:rPr>
        <w:t>degree</w:t>
      </w:r>
      <w:proofErr w:type="spellEnd"/>
      <w:r w:rsidRPr="00130A81">
        <w:rPr>
          <w:color w:val="0D0D0D"/>
          <w:sz w:val="28"/>
          <w:szCs w:val="28"/>
          <w:lang w:eastAsia="en-US"/>
        </w:rPr>
        <w:t xml:space="preserve"> </w:t>
      </w:r>
      <w:proofErr w:type="spellStart"/>
      <w:r w:rsidRPr="00130A81">
        <w:rPr>
          <w:color w:val="0D0D0D"/>
          <w:sz w:val="28"/>
          <w:szCs w:val="28"/>
          <w:lang w:eastAsia="en-US"/>
        </w:rPr>
        <w:t>Thesis</w:t>
      </w:r>
      <w:proofErr w:type="spellEnd"/>
    </w:p>
    <w:p w:rsidR="0035225E" w:rsidRPr="00130A81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Pr="00462B8C" w:rsidRDefault="00624959" w:rsidP="0035225E">
      <w:pPr>
        <w:spacing w:after="200"/>
        <w:jc w:val="center"/>
        <w:rPr>
          <w:i/>
          <w:iCs/>
          <w:color w:val="FF0000"/>
          <w:lang w:eastAsia="en-US"/>
        </w:rPr>
      </w:pPr>
      <w:proofErr w:type="spellStart"/>
      <w:r w:rsidRPr="00624959">
        <w:rPr>
          <w:rStyle w:val="Strong"/>
          <w:b w:val="0"/>
          <w:bdr w:val="none" w:sz="0" w:space="0" w:color="auto" w:frame="1"/>
          <w:shd w:val="clear" w:color="auto" w:fill="FFFFFF"/>
        </w:rPr>
        <w:t>Business</w:t>
      </w:r>
      <w:proofErr w:type="spellEnd"/>
      <w:r w:rsidRPr="00624959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959">
        <w:rPr>
          <w:rStyle w:val="Strong"/>
          <w:b w:val="0"/>
          <w:bdr w:val="none" w:sz="0" w:space="0" w:color="auto" w:frame="1"/>
          <w:shd w:val="clear" w:color="auto" w:fill="FFFFFF"/>
        </w:rPr>
        <w:t>Management</w:t>
      </w:r>
      <w:proofErr w:type="spellEnd"/>
      <w:r w:rsidRPr="00624959">
        <w:rPr>
          <w:lang w:eastAsia="en-US"/>
        </w:rPr>
        <w:t xml:space="preserve"> </w:t>
      </w:r>
      <w:proofErr w:type="spellStart"/>
      <w:r w:rsidR="0035225E" w:rsidRPr="00B5205B">
        <w:rPr>
          <w:color w:val="0D0D0D"/>
          <w:lang w:eastAsia="en-US"/>
        </w:rPr>
        <w:t>study</w:t>
      </w:r>
      <w:proofErr w:type="spellEnd"/>
      <w:r w:rsidR="0035225E" w:rsidRPr="00B5205B">
        <w:rPr>
          <w:color w:val="0D0D0D"/>
          <w:lang w:eastAsia="en-US"/>
        </w:rPr>
        <w:t xml:space="preserve"> </w:t>
      </w:r>
      <w:proofErr w:type="spellStart"/>
      <w:r w:rsidR="0035225E" w:rsidRPr="00B5205B">
        <w:rPr>
          <w:color w:val="0D0D0D"/>
          <w:lang w:eastAsia="en-US"/>
        </w:rPr>
        <w:t>programme</w:t>
      </w:r>
      <w:proofErr w:type="spellEnd"/>
      <w:r w:rsidR="0035225E" w:rsidRPr="00B5205B">
        <w:rPr>
          <w:color w:val="0D0D0D"/>
          <w:lang w:eastAsia="en-US"/>
        </w:rPr>
        <w:t xml:space="preserve">, </w:t>
      </w:r>
      <w:proofErr w:type="spellStart"/>
      <w:r w:rsidR="0035225E" w:rsidRPr="00B5205B">
        <w:rPr>
          <w:color w:val="0D0D0D"/>
          <w:lang w:eastAsia="en-US"/>
        </w:rPr>
        <w:t>state</w:t>
      </w:r>
      <w:proofErr w:type="spellEnd"/>
      <w:r w:rsidR="0035225E" w:rsidRPr="00B5205B">
        <w:rPr>
          <w:color w:val="0D0D0D"/>
          <w:lang w:eastAsia="en-US"/>
        </w:rPr>
        <w:t xml:space="preserve"> </w:t>
      </w:r>
      <w:proofErr w:type="spellStart"/>
      <w:r w:rsidR="0035225E" w:rsidRPr="00B5205B">
        <w:rPr>
          <w:color w:val="0D0D0D"/>
          <w:lang w:eastAsia="en-US"/>
        </w:rPr>
        <w:t>code</w:t>
      </w:r>
      <w:proofErr w:type="spellEnd"/>
      <w:r w:rsidR="0035225E" w:rsidRPr="00B5205B">
        <w:rPr>
          <w:color w:val="0D0D0D"/>
          <w:lang w:eastAsia="en-US"/>
        </w:rPr>
        <w:t xml:space="preserve"> </w:t>
      </w:r>
      <w:r w:rsidRPr="00624959">
        <w:rPr>
          <w:color w:val="0D0D0D"/>
          <w:lang w:eastAsia="en-US"/>
        </w:rPr>
        <w:t>6211LX058</w:t>
      </w:r>
    </w:p>
    <w:p w:rsidR="0035225E" w:rsidRPr="00B5205B" w:rsidRDefault="00624959" w:rsidP="0035225E">
      <w:pPr>
        <w:spacing w:after="200"/>
        <w:jc w:val="center"/>
        <w:rPr>
          <w:color w:val="0D0D0D"/>
          <w:vertAlign w:val="superscript"/>
          <w:lang w:eastAsia="en-US"/>
        </w:rPr>
      </w:pPr>
      <w:r w:rsidRPr="00624959">
        <w:rPr>
          <w:color w:val="0D0D0D"/>
          <w:lang w:eastAsia="en-US"/>
        </w:rPr>
        <w:t xml:space="preserve">International </w:t>
      </w:r>
      <w:proofErr w:type="spellStart"/>
      <w:r w:rsidRPr="00624959">
        <w:rPr>
          <w:color w:val="0D0D0D"/>
          <w:lang w:eastAsia="en-US"/>
        </w:rPr>
        <w:t>Business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 w:rsidR="0035225E" w:rsidRPr="00B5205B">
        <w:rPr>
          <w:color w:val="0D0D0D"/>
          <w:lang w:eastAsia="en-US"/>
        </w:rPr>
        <w:t>specialisation</w:t>
      </w:r>
      <w:proofErr w:type="spellEnd"/>
    </w:p>
    <w:p w:rsidR="0035225E" w:rsidRPr="00130A81" w:rsidRDefault="00624959" w:rsidP="0035225E">
      <w:pPr>
        <w:spacing w:after="200"/>
        <w:jc w:val="center"/>
        <w:rPr>
          <w:i/>
          <w:iCs/>
          <w:color w:val="0D0D0D"/>
          <w:vertAlign w:val="superscript"/>
          <w:lang w:eastAsia="en-US"/>
        </w:rPr>
      </w:pPr>
      <w:proofErr w:type="spellStart"/>
      <w:r>
        <w:rPr>
          <w:rFonts w:ascii="Open Sans" w:hAnsi="Open Sans"/>
          <w:color w:val="212529"/>
        </w:rPr>
        <w:t>Business</w:t>
      </w:r>
      <w:proofErr w:type="spellEnd"/>
      <w:r w:rsidR="0035225E">
        <w:rPr>
          <w:color w:val="0D0D0D"/>
          <w:lang w:eastAsia="en-US"/>
        </w:rPr>
        <w:t xml:space="preserve"> </w:t>
      </w:r>
      <w:proofErr w:type="spellStart"/>
      <w:r w:rsidR="0035225E" w:rsidRPr="00B5205B">
        <w:rPr>
          <w:color w:val="0D0D0D"/>
          <w:lang w:eastAsia="en-US"/>
        </w:rPr>
        <w:t>study</w:t>
      </w:r>
      <w:proofErr w:type="spellEnd"/>
      <w:r w:rsidR="0035225E" w:rsidRPr="00B5205B">
        <w:rPr>
          <w:color w:val="0D0D0D"/>
          <w:lang w:eastAsia="en-US"/>
        </w:rPr>
        <w:t xml:space="preserve"> </w:t>
      </w:r>
      <w:proofErr w:type="spellStart"/>
      <w:r w:rsidR="0035225E" w:rsidRPr="00B5205B">
        <w:rPr>
          <w:color w:val="0D0D0D"/>
          <w:lang w:eastAsia="en-US"/>
        </w:rPr>
        <w:t>field</w:t>
      </w:r>
      <w:proofErr w:type="spellEnd"/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35225E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DC0E9A" w:rsidRPr="00057B26" w:rsidRDefault="0035225E" w:rsidP="0035225E">
      <w:pPr>
        <w:spacing w:after="200"/>
        <w:jc w:val="center"/>
        <w:rPr>
          <w:lang w:eastAsia="en-US"/>
        </w:rPr>
      </w:pPr>
      <w:r w:rsidRPr="00057B26">
        <w:rPr>
          <w:lang w:eastAsia="en-US"/>
        </w:rPr>
        <w:t>V</w:t>
      </w:r>
      <w:bookmarkStart w:id="2" w:name="_GoBack"/>
      <w:bookmarkEnd w:id="2"/>
      <w:r w:rsidRPr="00057B26">
        <w:rPr>
          <w:lang w:eastAsia="en-US"/>
        </w:rPr>
        <w:t xml:space="preserve">ilnius, </w:t>
      </w:r>
      <w:r w:rsidR="00057B26" w:rsidRPr="00057B26">
        <w:rPr>
          <w:lang w:eastAsia="en-US"/>
        </w:rPr>
        <w:t>2022</w:t>
      </w:r>
    </w:p>
    <w:sectPr w:rsidR="00DC0E9A" w:rsidRPr="00057B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5E"/>
    <w:rsid w:val="00057B26"/>
    <w:rsid w:val="002B0008"/>
    <w:rsid w:val="0035225E"/>
    <w:rsid w:val="00467EFF"/>
    <w:rsid w:val="00602469"/>
    <w:rsid w:val="0062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E30E"/>
  <w15:chartTrackingRefBased/>
  <w15:docId w15:val="{380CBA5E-D9FD-4E5C-8D4A-69D5D30F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5225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24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Jodenytė</dc:creator>
  <cp:keywords/>
  <dc:description/>
  <cp:lastModifiedBy>Urtė Kalmantaitė</cp:lastModifiedBy>
  <cp:revision>4</cp:revision>
  <dcterms:created xsi:type="dcterms:W3CDTF">2021-12-03T09:33:00Z</dcterms:created>
  <dcterms:modified xsi:type="dcterms:W3CDTF">2021-12-03T09:37:00Z</dcterms:modified>
</cp:coreProperties>
</file>